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14605" cy="14605"/>
                <wp:effectExtent l="0" t="0" r="0" b="0"/>
                <wp:wrapSquare wrapText="bothSides"/>
                <wp:docPr id="1" name="Рисунок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4040" cy="1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Рисунок 1" stroked="f" style="position:absolute;margin-left:0pt;margin-top:0pt;width:1.05pt;height:1.05pt;mso-position-vertical-relative:page">
                <v:imagedata r:id="rId2" o:detectmouseclick="t"/>
                <w10:wrap type="none"/>
                <v:stroke color="gray" joinstyle="round" endcap="flat"/>
              </v:rect>
            </w:pict>
          </mc:Fallback>
        </mc:AlternateConten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СОСТАВ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организационного комитета </w:t>
      </w:r>
      <w:bookmarkStart w:id="0" w:name="_Hlk157987664"/>
      <w:bookmarkEnd w:id="0"/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Областного конкурса лучших практик трудоустройства выпускников профессиональных образовательных организаций Ульяновской области</w:t>
      </w:r>
    </w:p>
    <w:p>
      <w:pPr>
        <w:pStyle w:val="Normal"/>
        <w:widowControl w:val="false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Председатель</w:t>
        <w:br/>
        <w:t>организационного комитета</w:t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62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566"/>
        <w:gridCol w:w="6238"/>
      </w:tblGrid>
      <w:tr>
        <w:trPr/>
        <w:tc>
          <w:tcPr>
            <w:tcW w:w="28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Хайрутдинов Талгат Асхатович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директор департамента профессионального образования</w:t>
            </w:r>
          </w:p>
        </w:tc>
      </w:tr>
    </w:tbl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Сопредседатель </w:t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организационного комитета</w:t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62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566"/>
        <w:gridCol w:w="6238"/>
      </w:tblGrid>
      <w:tr>
        <w:trPr/>
        <w:tc>
          <w:tcPr>
            <w:tcW w:w="28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Опенышева Светлана Владимировна 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руководитель Центра опережающей профессиональной подготовки Ульяновской области – структурного подразделения областного государственного бюджетного профессионального образовательного учреждения «Ульяновский многопрофильный техникум»</w:t>
            </w:r>
          </w:p>
        </w:tc>
      </w:tr>
    </w:tbl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Члены</w:t>
        <w:br/>
        <w:t>организационного комитета:</w:t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62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566"/>
        <w:gridCol w:w="6238"/>
      </w:tblGrid>
      <w:tr>
        <w:trPr/>
        <w:tc>
          <w:tcPr>
            <w:tcW w:w="28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Ануфриева Елена Владимировна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директор</w:t>
            </w:r>
            <w:bookmarkStart w:id="1" w:name="page1R_mcid302"/>
            <w:bookmarkEnd w:id="1"/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департамента социального развития и социального благополучия Министерства социального развития Ульяновской области</w:t>
            </w:r>
          </w:p>
        </w:tc>
      </w:tr>
      <w:tr>
        <w:trPr/>
        <w:tc>
          <w:tcPr>
            <w:tcW w:w="28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Белоусов Михаил Юрьевич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начальник отдела координации молодежных программ и методического обеспечения молодежной политики Министерства молодежного развития Ульяновской области</w:t>
            </w:r>
          </w:p>
        </w:tc>
      </w:tr>
      <w:tr>
        <w:trPr/>
        <w:tc>
          <w:tcPr>
            <w:tcW w:w="28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Вагина Елена Евгеньевна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директор Центра развития профессиональных компетенций областного государственного автономного учреждения «Институт развития образования»</w:t>
            </w:r>
          </w:p>
        </w:tc>
      </w:tr>
      <w:tr>
        <w:trPr/>
        <w:tc>
          <w:tcPr>
            <w:tcW w:w="28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rPr/>
            </w:pPr>
            <w:bookmarkStart w:id="2" w:name="page1R_mcid41"/>
            <w:bookmarkEnd w:id="2"/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Климочкина Оксан</w:t>
            </w:r>
            <w:bookmarkStart w:id="3" w:name="page1R_mcid42"/>
            <w:bookmarkStart w:id="4" w:name="page1R_mcid43"/>
            <w:bookmarkEnd w:id="3"/>
            <w:bookmarkEnd w:id="4"/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</w:t>
              <w:br/>
              <w:t>Геннадьевна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jc w:val="both"/>
              <w:rPr/>
            </w:pPr>
            <w:bookmarkStart w:id="5" w:name="page1R_mcid35"/>
            <w:bookmarkEnd w:id="5"/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ведущий инспектор отдела профессионального обучения, профессиональной ориентации и повышения мобильности трудовых ресурсов</w:t>
            </w:r>
            <w:bookmarkStart w:id="6" w:name="page1R_mcid38"/>
            <w:bookmarkStart w:id="7" w:name="page1R_mcid39"/>
            <w:bookmarkEnd w:id="6"/>
            <w:bookmarkEnd w:id="7"/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br/>
              <w:t>областного государственного казённого учреждения «Кадровый центр Ульяновской области»</w:t>
            </w:r>
          </w:p>
        </w:tc>
      </w:tr>
      <w:tr>
        <w:trPr/>
        <w:tc>
          <w:tcPr>
            <w:tcW w:w="28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Матюнина Наталья Александровна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референт департамента профессионального образования Министерства просвещения и воспитания Ульяновской области</w:t>
            </w:r>
          </w:p>
        </w:tc>
      </w:tr>
      <w:tr>
        <w:trPr/>
        <w:tc>
          <w:tcPr>
            <w:tcW w:w="282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Ярандаева Елена   Георгиевна </w:t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заместитель руководителя Центра опережающей профессиональной подготовки Ульяновской области – структурного подразделения областного государственного бюджетного профессионального образовательного учреждения «Ульяновский многопрофильный техникум»</w:t>
            </w:r>
          </w:p>
        </w:tc>
      </w:tr>
    </w:tbl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56" w:before="0" w:after="160"/>
    </w:pPr>
    <w:rPr>
      <w:rFonts w:ascii="Calibri" w:hAnsi="Calibri" w:eastAsia="Calibri" w:cs="DejaVu Sans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next w:val="Style17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Style21"/>
    <w:next w:val="Style17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Style12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13">
    <w:name w:val="Верхний колонтитул Знак"/>
    <w:basedOn w:val="DefaultParagraphFont"/>
    <w:qFormat/>
    <w:rPr/>
  </w:style>
  <w:style w:type="character" w:styleId="Style14">
    <w:name w:val="Нижний колонтитул Знак"/>
    <w:basedOn w:val="DefaultParagraphFont"/>
    <w:qFormat/>
    <w:rPr/>
  </w:style>
  <w:style w:type="character" w:styleId="Style15">
    <w:name w:val="Интернет-ссылка"/>
    <w:basedOn w:val="DefaultParagraphFont"/>
    <w:rPr>
      <w:color w:val="0563C1"/>
      <w:u w:val="single"/>
      <w:lang w:val="zxx" w:eastAsia="zxx" w:bidi="zxx"/>
    </w:rPr>
  </w:style>
  <w:style w:type="character" w:styleId="UnresolvedMention">
    <w:name w:val="Unresolved Mention"/>
    <w:basedOn w:val="DefaultParagraphFont"/>
    <w:qFormat/>
    <w:rPr>
      <w:color w:val="605E5C"/>
    </w:rPr>
  </w:style>
  <w:style w:type="character" w:styleId="ListLabel1">
    <w:name w:val="ListLabel 1"/>
    <w:qFormat/>
    <w:rPr>
      <w:lang w:val="ru-RU" w:eastAsia="en-US" w:bidi="ar-SA"/>
    </w:rPr>
  </w:style>
  <w:style w:type="character" w:styleId="ListLabel2">
    <w:name w:val="ListLabel 2"/>
    <w:qFormat/>
    <w:rPr>
      <w:rFonts w:eastAsia="Times New Roman" w:cs="Times New Roman"/>
      <w:spacing w:val="-1"/>
      <w:w w:val="100"/>
      <w:sz w:val="28"/>
      <w:szCs w:val="28"/>
      <w:lang w:val="ru-RU" w:eastAsia="en-US" w:bidi="ar-SA"/>
    </w:rPr>
  </w:style>
  <w:style w:type="character" w:styleId="ListLabel3">
    <w:name w:val="ListLabel 3"/>
    <w:qFormat/>
    <w:rPr>
      <w:rFonts w:cs="Symbol"/>
      <w:lang w:val="ru-RU" w:eastAsia="en-US" w:bidi="ar-SA"/>
    </w:rPr>
  </w:style>
  <w:style w:type="character" w:styleId="ListLabel4">
    <w:name w:val="ListLabel 4"/>
    <w:qFormat/>
    <w:rPr>
      <w:spacing w:val="-1"/>
      <w:w w:val="100"/>
      <w:sz w:val="28"/>
      <w:szCs w:val="28"/>
      <w:lang w:val="ru-RU" w:eastAsia="en-US" w:bidi="ar-SA"/>
    </w:rPr>
  </w:style>
  <w:style w:type="character" w:styleId="ListLabel5">
    <w:name w:val="ListLabel 5"/>
    <w:qFormat/>
    <w:rPr>
      <w:rFonts w:eastAsia="Times New Roman"/>
      <w:b/>
      <w:bCs/>
      <w:sz w:val="28"/>
    </w:rPr>
  </w:style>
  <w:style w:type="character" w:styleId="ListLabel6">
    <w:name w:val="ListLabel 6"/>
    <w:qFormat/>
    <w:rPr>
      <w:rFonts w:eastAsia="Times New Roman"/>
      <w:sz w:val="28"/>
    </w:rPr>
  </w:style>
  <w:style w:type="character" w:styleId="ListLabel7">
    <w:name w:val="ListLabel 7"/>
    <w:qFormat/>
    <w:rPr>
      <w:b/>
      <w:sz w:val="28"/>
    </w:rPr>
  </w:style>
  <w:style w:type="character" w:styleId="ListLabel8">
    <w:name w:val="ListLabel 8"/>
    <w:qFormat/>
    <w:rPr>
      <w:b/>
      <w:bCs/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7">
    <w:name w:val="Body Text"/>
    <w:basedOn w:val="Normal"/>
    <w:pPr>
      <w:numPr>
        <w:ilvl w:val="0"/>
        <w:numId w:val="0"/>
      </w:numPr>
      <w:spacing w:lineRule="auto" w:line="276" w:before="0" w:after="140"/>
    </w:pPr>
    <w:rPr/>
  </w:style>
  <w:style w:type="paragraph" w:styleId="Style18">
    <w:name w:val="List"/>
    <w:basedOn w:val="Style17"/>
    <w:pPr>
      <w:numPr>
        <w:ilvl w:val="0"/>
        <w:numId w:val="0"/>
      </w:numPr>
    </w:pPr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22"/>
    <w:qFormat/>
    <w:pPr>
      <w:keepNext w:val="true"/>
      <w:numPr>
        <w:ilvl w:val="0"/>
        <w:numId w:val="0"/>
      </w:numPr>
      <w:spacing w:before="240" w:after="120"/>
      <w:jc w:val="left"/>
    </w:pPr>
    <w:rPr>
      <w:rFonts w:ascii="Liberation Sans" w:hAnsi="Liberation Sans" w:eastAsia="Droid Sans Fallback" w:cs="Droid Sans Devanagari"/>
      <w:b/>
      <w:bCs/>
      <w:sz w:val="28"/>
      <w:szCs w:val="28"/>
    </w:rPr>
  </w:style>
  <w:style w:type="paragraph" w:styleId="Style22">
    <w:name w:val="Subtitle"/>
    <w:basedOn w:val="Style16"/>
    <w:next w:val="Style17"/>
    <w:qFormat/>
    <w:pPr>
      <w:jc w:val="center"/>
    </w:pPr>
    <w:rPr>
      <w:i/>
      <w:iCs/>
      <w:sz w:val="28"/>
      <w:szCs w:val="28"/>
    </w:rPr>
  </w:style>
  <w:style w:type="paragraph" w:styleId="Caption">
    <w:name w:val="caption"/>
    <w:basedOn w:val="Normal"/>
    <w:qFormat/>
    <w:pPr>
      <w:numPr>
        <w:ilvl w:val="0"/>
        <w:numId w:val="0"/>
      </w:num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numPr>
        <w:ilvl w:val="0"/>
        <w:numId w:val="0"/>
      </w:numPr>
      <w:suppressLineNumbers/>
    </w:pPr>
    <w:rPr>
      <w:rFonts w:cs="Droid Sans Devanagari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  <w:style w:type="paragraph" w:styleId="BalloonText">
    <w:name w:val="Balloon Text"/>
    <w:basedOn w:val="Normal"/>
    <w:qFormat/>
    <w:pPr>
      <w:numPr>
        <w:ilvl w:val="0"/>
        <w:numId w:val="0"/>
      </w:num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Верхний и нижний колонтитулы"/>
    <w:basedOn w:val="Normal"/>
    <w:qFormat/>
    <w:pPr>
      <w:numPr>
        <w:ilvl w:val="0"/>
        <w:numId w:val="0"/>
      </w:numPr>
    </w:pPr>
    <w:rPr/>
  </w:style>
  <w:style w:type="paragraph" w:styleId="Style24">
    <w:name w:val="Header"/>
    <w:basedOn w:val="Normal"/>
    <w:pPr>
      <w:numPr>
        <w:ilvl w:val="0"/>
        <w:numId w:val="0"/>
      </w:numPr>
      <w:suppressLineNumbers/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pPr>
      <w:numPr>
        <w:ilvl w:val="0"/>
        <w:numId w:val="0"/>
      </w:numPr>
      <w:suppressLineNumbers/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ableParagraph">
    <w:name w:val="Table Paragraph"/>
    <w:basedOn w:val="Normal"/>
    <w:qFormat/>
    <w:pPr>
      <w:widowControl w:val="false"/>
      <w:numPr>
        <w:ilvl w:val="0"/>
        <w:numId w:val="0"/>
      </w:numPr>
      <w:suppressAutoHyphens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Style26">
    <w:name w:val="Содержимое таблицы"/>
    <w:basedOn w:val="Normal"/>
    <w:qFormat/>
    <w:pPr>
      <w:widowControl w:val="false"/>
      <w:numPr>
        <w:ilvl w:val="0"/>
        <w:numId w:val="0"/>
      </w:numPr>
      <w:suppressLineNumbers/>
    </w:pPr>
    <w:rPr/>
  </w:style>
  <w:style w:type="paragraph" w:styleId="Style27">
    <w:name w:val="Заголовок таблицы"/>
    <w:basedOn w:val="Style26"/>
    <w:qFormat/>
    <w:pPr>
      <w:numPr>
        <w:ilvl w:val="0"/>
        <w:numId w:val="0"/>
      </w:num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LibreOffice/5.3.7.2$Windows_X86_64 LibreOffice_project/6b8ed514a9f8b44d37a1b96673cbbdd077e24059</Application>
  <Pages>2</Pages>
  <Words>167</Words>
  <CharactersWithSpaces>1754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2021-07-06T08:48:00Z</dcterms:created>
  <dc:creator>Альфия Назырова</dc:creator>
  <dc:description/>
  <dc:language>ru-RU</dc:language>
  <cp:lastModifiedBy/>
  <cp:lastPrinted>2024-04-05T08:02:00Z</cp:lastPrinted>
  <dcterms:modified xsi:type="dcterms:W3CDTF">2024-05-15T10:59:37Z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